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397A" w:rsidRDefault="0089397A" w:rsidP="0089397A">
      <w:pPr>
        <w:spacing w:before="100" w:beforeAutospacing="1" w:after="100" w:afterAutospacing="1" w:line="240" w:lineRule="atLeast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939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Статья 71.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Семейный Кодекс РФ</w:t>
      </w:r>
    </w:p>
    <w:p w:rsidR="0089397A" w:rsidRPr="0089397A" w:rsidRDefault="0089397A" w:rsidP="0089397A">
      <w:pPr>
        <w:spacing w:before="100" w:beforeAutospacing="1" w:after="100" w:afterAutospacing="1" w:line="240" w:lineRule="atLeast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939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Последствия лишения родительских прав</w:t>
      </w:r>
    </w:p>
    <w:p w:rsidR="0089397A" w:rsidRPr="0089397A" w:rsidRDefault="0089397A" w:rsidP="0089397A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39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Родители, лишенные родительских прав, теряют все права, основанные на факте родства с ребенком, в отношении которого они были лишены родительских прав, в том числе право на получение от него содержания (статья 87 настоящего Кодекса), а также право на льготы и государственные пособия, установленные для граждан, имеющих детей.</w:t>
      </w:r>
    </w:p>
    <w:p w:rsidR="0089397A" w:rsidRPr="0089397A" w:rsidRDefault="0089397A" w:rsidP="0089397A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39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Лишение родительских прав не освобождает родителей от обязанности содержать своего ребенка.</w:t>
      </w:r>
    </w:p>
    <w:p w:rsidR="0089397A" w:rsidRPr="0089397A" w:rsidRDefault="0089397A" w:rsidP="0089397A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39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Вопрос о дальнейшем совместном проживании ребенка и родителей (одного из них), лишенных родительских прав, решается судом в порядке, установленном жилищным законодательством.</w:t>
      </w:r>
    </w:p>
    <w:p w:rsidR="0089397A" w:rsidRPr="0089397A" w:rsidRDefault="0089397A" w:rsidP="0089397A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39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Ребенок, в отношении которого родители (один из них) лишены родительских прав, сохраняет право собственности на жилое помещение или право пользования жилым помещением, а также сохраняет имущественные права, основанные на факте родства с родителями и другими родственниками, в том числе право на получение наследства.</w:t>
      </w:r>
    </w:p>
    <w:p w:rsidR="0089397A" w:rsidRPr="0089397A" w:rsidRDefault="0089397A" w:rsidP="0089397A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39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При невозможности передать ребенка другому родителю или в случае лишения родительских прав обоих родителей ребенок передается на попечение органа опеки и попечительства.</w:t>
      </w:r>
    </w:p>
    <w:p w:rsidR="0089397A" w:rsidRPr="0089397A" w:rsidRDefault="0089397A" w:rsidP="0089397A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39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Усыновление ребенка в случае лишения родителей (одного из них) родительских прав допускается не ранее истечения шести месяцев со дня вынесения решения суда о лишении родителей (одного из них) родительских прав.</w:t>
      </w:r>
    </w:p>
    <w:p w:rsidR="00C97B42" w:rsidRDefault="00C97B42"/>
    <w:sectPr w:rsidR="00C97B42" w:rsidSect="00C97B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397A"/>
    <w:rsid w:val="0089397A"/>
    <w:rsid w:val="00C97B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7B42"/>
  </w:style>
  <w:style w:type="paragraph" w:styleId="2">
    <w:name w:val="heading 2"/>
    <w:basedOn w:val="a"/>
    <w:link w:val="20"/>
    <w:uiPriority w:val="9"/>
    <w:qFormat/>
    <w:rsid w:val="0089397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9397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89397A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893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89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4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5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</Words>
  <Characters>1175</Characters>
  <Application>Microsoft Office Word</Application>
  <DocSecurity>0</DocSecurity>
  <Lines>9</Lines>
  <Paragraphs>2</Paragraphs>
  <ScaleCrop>false</ScaleCrop>
  <Company>DG Win&amp;Soft</Company>
  <LinksUpToDate>false</LinksUpToDate>
  <CharactersWithSpaces>1378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Фантик</dc:creator>
  <cp:keywords/>
  <dc:description/>
  <cp:lastModifiedBy>Фантик</cp:lastModifiedBy>
  <cp:revision>2</cp:revision>
  <dcterms:created xsi:type="dcterms:W3CDTF">2017-08-27T14:05:00Z</dcterms:created>
  <dcterms:modified xsi:type="dcterms:W3CDTF">2017-08-27T14:06:00Z</dcterms:modified>
</cp:coreProperties>
</file>